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C2A84" w14:textId="77777777" w:rsidR="00500424" w:rsidRDefault="00500424" w:rsidP="00500424">
      <w:pPr>
        <w:rPr>
          <w:sz w:val="20"/>
          <w:szCs w:val="20"/>
        </w:rPr>
      </w:pPr>
    </w:p>
    <w:p w14:paraId="3687FA46" w14:textId="77777777" w:rsidR="005912B9" w:rsidRPr="00A71504" w:rsidRDefault="005912B9" w:rsidP="00500424">
      <w:pPr>
        <w:rPr>
          <w:sz w:val="20"/>
          <w:szCs w:val="20"/>
        </w:rPr>
      </w:pPr>
    </w:p>
    <w:p w14:paraId="19990D9F" w14:textId="77777777" w:rsidR="00500424" w:rsidRPr="003C7DA1" w:rsidRDefault="00A71504" w:rsidP="00A71504">
      <w:pPr>
        <w:jc w:val="center"/>
        <w:rPr>
          <w:rFonts w:ascii="Arial Black" w:hAnsi="Arial Black"/>
          <w:sz w:val="28"/>
          <w:szCs w:val="28"/>
        </w:rPr>
      </w:pPr>
      <w:r w:rsidRPr="003C7DA1">
        <w:rPr>
          <w:rFonts w:ascii="Arial Black" w:hAnsi="Arial Black"/>
          <w:sz w:val="28"/>
          <w:szCs w:val="28"/>
        </w:rPr>
        <w:t>MODEL 800 ADAPTORS</w:t>
      </w:r>
    </w:p>
    <w:p w14:paraId="1FAC5D76" w14:textId="77777777" w:rsidR="00D86397" w:rsidRDefault="00D86397" w:rsidP="00A71504">
      <w:pPr>
        <w:jc w:val="center"/>
        <w:rPr>
          <w:rFonts w:ascii="Franklin Gothic Heavy" w:hAnsi="Franklin Gothic Heavy"/>
          <w:color w:val="1F497D" w:themeColor="text2"/>
          <w:sz w:val="28"/>
          <w:szCs w:val="28"/>
        </w:rPr>
      </w:pPr>
    </w:p>
    <w:p w14:paraId="328A4365" w14:textId="77777777" w:rsidR="00D86397" w:rsidRPr="00A71504" w:rsidRDefault="00D86397" w:rsidP="00A71504">
      <w:pPr>
        <w:jc w:val="center"/>
        <w:rPr>
          <w:rFonts w:ascii="Franklin Gothic Heavy" w:hAnsi="Franklin Gothic Heavy"/>
          <w:color w:val="1F497D" w:themeColor="text2"/>
          <w:sz w:val="28"/>
          <w:szCs w:val="28"/>
        </w:rPr>
      </w:pPr>
      <w:r w:rsidRPr="00D86397">
        <w:rPr>
          <w:rFonts w:ascii="Franklin Gothic Heavy" w:hAnsi="Franklin Gothic Heavy"/>
          <w:noProof/>
          <w:color w:val="1F497D" w:themeColor="text2"/>
          <w:sz w:val="28"/>
          <w:szCs w:val="28"/>
        </w:rPr>
        <w:drawing>
          <wp:inline distT="0" distB="0" distL="0" distR="0" wp14:anchorId="53721CAC" wp14:editId="5BC2CC06">
            <wp:extent cx="2043485" cy="2510628"/>
            <wp:effectExtent l="0" t="0" r="0" b="4445"/>
            <wp:docPr id="2" name="Picture 2" descr="P:\SMG - Marketing\Product Photos\800\800- new bleedscr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MG - Marketing\Product Photos\800\800- new bleedscr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4757" cy="2524477"/>
                    </a:xfrm>
                    <a:prstGeom prst="rect">
                      <a:avLst/>
                    </a:prstGeom>
                    <a:noFill/>
                    <a:ln>
                      <a:noFill/>
                    </a:ln>
                  </pic:spPr>
                </pic:pic>
              </a:graphicData>
            </a:graphic>
          </wp:inline>
        </w:drawing>
      </w:r>
    </w:p>
    <w:p w14:paraId="7D485720" w14:textId="77777777" w:rsidR="00A71504" w:rsidRDefault="00A71504" w:rsidP="00A71504">
      <w:pPr>
        <w:jc w:val="center"/>
        <w:rPr>
          <w:rFonts w:ascii="Franklin Gothic Heavy" w:hAnsi="Franklin Gothic Heavy"/>
          <w:color w:val="1F497D" w:themeColor="text2"/>
        </w:rPr>
      </w:pPr>
    </w:p>
    <w:p w14:paraId="5B4353DE" w14:textId="77777777" w:rsidR="00A71504" w:rsidRPr="003C7DA1" w:rsidRDefault="00A71504" w:rsidP="00A71504">
      <w:pPr>
        <w:jc w:val="center"/>
        <w:rPr>
          <w:rFonts w:ascii="Arial" w:hAnsi="Arial" w:cs="Arial"/>
          <w:color w:val="1F497D" w:themeColor="text2"/>
        </w:rPr>
      </w:pPr>
    </w:p>
    <w:p w14:paraId="40F5658F" w14:textId="77777777" w:rsidR="00F9368F" w:rsidRPr="003C7DA1" w:rsidRDefault="00F9368F" w:rsidP="00500424">
      <w:pPr>
        <w:pStyle w:val="ListParagraph"/>
        <w:numPr>
          <w:ilvl w:val="0"/>
          <w:numId w:val="1"/>
        </w:numPr>
        <w:rPr>
          <w:rFonts w:ascii="Arial" w:hAnsi="Arial" w:cs="Arial"/>
          <w:sz w:val="20"/>
          <w:szCs w:val="20"/>
        </w:rPr>
      </w:pPr>
      <w:r w:rsidRPr="003C7DA1">
        <w:rPr>
          <w:rFonts w:ascii="Arial" w:hAnsi="Arial" w:cs="Arial"/>
          <w:sz w:val="20"/>
          <w:szCs w:val="20"/>
        </w:rPr>
        <w:t xml:space="preserve"> WILL NOT SHUT OFF</w:t>
      </w:r>
    </w:p>
    <w:p w14:paraId="2145E6BC" w14:textId="77777777" w:rsidR="00F9368F" w:rsidRPr="003C7DA1" w:rsidRDefault="00F9368F" w:rsidP="00F9368F">
      <w:pPr>
        <w:pStyle w:val="ListParagraph"/>
        <w:numPr>
          <w:ilvl w:val="1"/>
          <w:numId w:val="1"/>
        </w:numPr>
        <w:rPr>
          <w:rFonts w:ascii="Arial" w:hAnsi="Arial" w:cs="Arial"/>
          <w:sz w:val="20"/>
          <w:szCs w:val="20"/>
        </w:rPr>
      </w:pPr>
      <w:r w:rsidRPr="003C7DA1">
        <w:rPr>
          <w:rFonts w:ascii="Arial" w:hAnsi="Arial" w:cs="Arial"/>
          <w:sz w:val="20"/>
          <w:szCs w:val="20"/>
        </w:rPr>
        <w:t xml:space="preserve">Check for foreign object at bottom of solenoid cavity. </w:t>
      </w:r>
    </w:p>
    <w:p w14:paraId="11B16E3A" w14:textId="77777777" w:rsidR="00500424" w:rsidRPr="003C7DA1" w:rsidRDefault="00F9368F" w:rsidP="00F9368F">
      <w:pPr>
        <w:pStyle w:val="ListParagraph"/>
        <w:numPr>
          <w:ilvl w:val="1"/>
          <w:numId w:val="1"/>
        </w:numPr>
        <w:rPr>
          <w:rFonts w:ascii="Arial" w:hAnsi="Arial" w:cs="Arial"/>
          <w:sz w:val="20"/>
          <w:szCs w:val="20"/>
        </w:rPr>
      </w:pPr>
      <w:r w:rsidRPr="003C7DA1">
        <w:rPr>
          <w:rFonts w:ascii="Arial" w:hAnsi="Arial" w:cs="Arial"/>
          <w:sz w:val="20"/>
          <w:szCs w:val="20"/>
        </w:rPr>
        <w:t>Check seat of solenoid plunger to see if there is anything embedded in it.</w:t>
      </w:r>
    </w:p>
    <w:p w14:paraId="5EDE55D3" w14:textId="77777777" w:rsidR="00F9368F" w:rsidRPr="003C7DA1" w:rsidRDefault="00F9368F" w:rsidP="00F9368F">
      <w:pPr>
        <w:pStyle w:val="ListParagraph"/>
        <w:numPr>
          <w:ilvl w:val="1"/>
          <w:numId w:val="1"/>
        </w:numPr>
        <w:rPr>
          <w:rFonts w:ascii="Arial" w:hAnsi="Arial" w:cs="Arial"/>
          <w:sz w:val="20"/>
          <w:szCs w:val="20"/>
        </w:rPr>
      </w:pPr>
      <w:r w:rsidRPr="003C7DA1">
        <w:rPr>
          <w:rFonts w:ascii="Arial" w:hAnsi="Arial" w:cs="Arial"/>
          <w:sz w:val="20"/>
          <w:szCs w:val="20"/>
        </w:rPr>
        <w:t xml:space="preserve">Check solenoid plunger to see if it is free moving. Clean as necessary. </w:t>
      </w:r>
    </w:p>
    <w:p w14:paraId="128F66AF" w14:textId="77777777" w:rsidR="00F9368F" w:rsidRPr="003C7DA1" w:rsidRDefault="00F9368F" w:rsidP="00F9368F">
      <w:pPr>
        <w:pStyle w:val="ListParagraph"/>
        <w:numPr>
          <w:ilvl w:val="1"/>
          <w:numId w:val="1"/>
        </w:numPr>
        <w:rPr>
          <w:rFonts w:ascii="Arial" w:hAnsi="Arial" w:cs="Arial"/>
          <w:sz w:val="20"/>
          <w:szCs w:val="20"/>
        </w:rPr>
      </w:pPr>
      <w:r w:rsidRPr="003C7DA1">
        <w:rPr>
          <w:rFonts w:ascii="Arial" w:hAnsi="Arial" w:cs="Arial"/>
          <w:sz w:val="20"/>
          <w:szCs w:val="20"/>
        </w:rPr>
        <w:t xml:space="preserve">Check spring on solenoid plunger to see if it is on properly. Replace if necessary. </w:t>
      </w:r>
    </w:p>
    <w:p w14:paraId="2262F1B0" w14:textId="77777777" w:rsidR="00F9368F" w:rsidRPr="003C7DA1" w:rsidRDefault="00F9368F" w:rsidP="00F9368F">
      <w:pPr>
        <w:pStyle w:val="ListParagraph"/>
        <w:numPr>
          <w:ilvl w:val="1"/>
          <w:numId w:val="1"/>
        </w:numPr>
        <w:rPr>
          <w:rFonts w:ascii="Arial" w:hAnsi="Arial" w:cs="Arial"/>
          <w:sz w:val="20"/>
          <w:szCs w:val="20"/>
        </w:rPr>
      </w:pPr>
      <w:r w:rsidRPr="003C7DA1">
        <w:rPr>
          <w:rFonts w:ascii="Arial" w:hAnsi="Arial" w:cs="Arial"/>
          <w:sz w:val="20"/>
          <w:szCs w:val="20"/>
        </w:rPr>
        <w:t xml:space="preserve">Open manual bleeder. If no water comes out then remove adaptor from valve body and check for clogged inlet orifice at bottom of shaft (at center of seat disc). </w:t>
      </w:r>
    </w:p>
    <w:p w14:paraId="48DEA38F" w14:textId="77777777" w:rsidR="00F9368F" w:rsidRPr="003C7DA1" w:rsidRDefault="00F9368F" w:rsidP="00F9368F">
      <w:pPr>
        <w:pStyle w:val="ListParagraph"/>
        <w:numPr>
          <w:ilvl w:val="1"/>
          <w:numId w:val="1"/>
        </w:numPr>
        <w:rPr>
          <w:rFonts w:ascii="Arial" w:hAnsi="Arial" w:cs="Arial"/>
          <w:sz w:val="20"/>
          <w:szCs w:val="20"/>
        </w:rPr>
      </w:pPr>
      <w:r w:rsidRPr="003C7DA1">
        <w:rPr>
          <w:rFonts w:ascii="Arial" w:hAnsi="Arial" w:cs="Arial"/>
          <w:sz w:val="20"/>
          <w:szCs w:val="20"/>
        </w:rPr>
        <w:t xml:space="preserve">Remove adaptor from valve body and check for debris under seat disc as well as damaged seat disc. Replace if necessary. Also check seat in valve body for rough edges or debris. </w:t>
      </w:r>
    </w:p>
    <w:p w14:paraId="20358EC0" w14:textId="77777777" w:rsidR="00F9368F" w:rsidRPr="003C7DA1" w:rsidRDefault="00F9368F" w:rsidP="00F9368F">
      <w:pPr>
        <w:pStyle w:val="ListParagraph"/>
        <w:numPr>
          <w:ilvl w:val="1"/>
          <w:numId w:val="1"/>
        </w:numPr>
        <w:rPr>
          <w:rFonts w:ascii="Arial" w:hAnsi="Arial" w:cs="Arial"/>
          <w:sz w:val="20"/>
          <w:szCs w:val="20"/>
        </w:rPr>
      </w:pPr>
      <w:r w:rsidRPr="003C7DA1">
        <w:rPr>
          <w:rFonts w:ascii="Arial" w:hAnsi="Arial" w:cs="Arial"/>
          <w:sz w:val="20"/>
          <w:szCs w:val="20"/>
        </w:rPr>
        <w:t xml:space="preserve">If there is excess back pressure in system, which can be caused by an insufficient number of heads for the volume of water passing thru the valve, it may be necessary to balance the system in order for the valve to shut off. </w:t>
      </w:r>
    </w:p>
    <w:p w14:paraId="41B22182" w14:textId="77777777" w:rsidR="00F9368F" w:rsidRPr="003C7DA1" w:rsidRDefault="00F9368F" w:rsidP="00F9368F">
      <w:pPr>
        <w:pStyle w:val="ListParagraph"/>
        <w:numPr>
          <w:ilvl w:val="2"/>
          <w:numId w:val="1"/>
        </w:numPr>
        <w:rPr>
          <w:rFonts w:ascii="Arial" w:hAnsi="Arial" w:cs="Arial"/>
          <w:sz w:val="20"/>
          <w:szCs w:val="20"/>
        </w:rPr>
      </w:pPr>
      <w:r w:rsidRPr="003C7DA1">
        <w:rPr>
          <w:rFonts w:ascii="Arial" w:hAnsi="Arial" w:cs="Arial"/>
          <w:sz w:val="20"/>
          <w:szCs w:val="20"/>
        </w:rPr>
        <w:t xml:space="preserve">Turn flow control clockwise a half turn at a time until slightly less water is passing out the heads. </w:t>
      </w:r>
    </w:p>
    <w:p w14:paraId="69BC562F" w14:textId="77777777" w:rsidR="00F9368F" w:rsidRPr="003C7DA1" w:rsidRDefault="00F9368F" w:rsidP="00F9368F">
      <w:pPr>
        <w:pStyle w:val="ListParagraph"/>
        <w:numPr>
          <w:ilvl w:val="2"/>
          <w:numId w:val="1"/>
        </w:numPr>
        <w:rPr>
          <w:rFonts w:ascii="Arial" w:hAnsi="Arial" w:cs="Arial"/>
          <w:sz w:val="20"/>
          <w:szCs w:val="20"/>
        </w:rPr>
      </w:pPr>
      <w:r w:rsidRPr="003C7DA1">
        <w:rPr>
          <w:rFonts w:ascii="Arial" w:hAnsi="Arial" w:cs="Arial"/>
          <w:sz w:val="20"/>
          <w:szCs w:val="20"/>
        </w:rPr>
        <w:t>Turn flow control counter clockwise a half turn so that the same amount of water is passing out the head as just before it decreased slightly.</w:t>
      </w:r>
    </w:p>
    <w:p w14:paraId="794340BB" w14:textId="77777777" w:rsidR="001313F5" w:rsidRPr="003C7DA1" w:rsidRDefault="001313F5" w:rsidP="001313F5">
      <w:pPr>
        <w:rPr>
          <w:rFonts w:ascii="Arial" w:hAnsi="Arial" w:cs="Arial"/>
          <w:sz w:val="20"/>
          <w:szCs w:val="20"/>
        </w:rPr>
      </w:pPr>
    </w:p>
    <w:p w14:paraId="24174936" w14:textId="77777777" w:rsidR="001313F5" w:rsidRPr="003C7DA1" w:rsidRDefault="001313F5" w:rsidP="001313F5">
      <w:pPr>
        <w:pStyle w:val="ListParagraph"/>
        <w:numPr>
          <w:ilvl w:val="0"/>
          <w:numId w:val="1"/>
        </w:numPr>
        <w:rPr>
          <w:rFonts w:ascii="Arial" w:hAnsi="Arial" w:cs="Arial"/>
          <w:sz w:val="20"/>
          <w:szCs w:val="20"/>
        </w:rPr>
      </w:pPr>
      <w:r w:rsidRPr="003C7DA1">
        <w:rPr>
          <w:rFonts w:ascii="Arial" w:hAnsi="Arial" w:cs="Arial"/>
          <w:sz w:val="20"/>
          <w:szCs w:val="20"/>
        </w:rPr>
        <w:t xml:space="preserve"> WATER WEEPS PAST VALVE SEAT</w:t>
      </w:r>
    </w:p>
    <w:p w14:paraId="2C605916" w14:textId="77777777" w:rsidR="001313F5" w:rsidRPr="003C7DA1" w:rsidRDefault="001313F5" w:rsidP="001313F5">
      <w:pPr>
        <w:pStyle w:val="ListParagraph"/>
        <w:numPr>
          <w:ilvl w:val="1"/>
          <w:numId w:val="1"/>
        </w:numPr>
        <w:rPr>
          <w:rFonts w:ascii="Arial" w:hAnsi="Arial" w:cs="Arial"/>
          <w:sz w:val="20"/>
          <w:szCs w:val="20"/>
        </w:rPr>
      </w:pPr>
      <w:r w:rsidRPr="003C7DA1">
        <w:rPr>
          <w:rFonts w:ascii="Arial" w:hAnsi="Arial" w:cs="Arial"/>
          <w:sz w:val="20"/>
          <w:szCs w:val="20"/>
        </w:rPr>
        <w:t xml:space="preserve">Remove adaptor form valve body and check for debris in seat disc and/or roughness in seat of valve body. Replace disc seat if necessary. </w:t>
      </w:r>
    </w:p>
    <w:p w14:paraId="07466AE0" w14:textId="77777777" w:rsidR="001313F5" w:rsidRPr="003C7DA1" w:rsidRDefault="001313F5" w:rsidP="001313F5">
      <w:pPr>
        <w:pStyle w:val="ListParagraph"/>
        <w:numPr>
          <w:ilvl w:val="1"/>
          <w:numId w:val="1"/>
        </w:numPr>
        <w:rPr>
          <w:rFonts w:ascii="Arial" w:hAnsi="Arial" w:cs="Arial"/>
          <w:sz w:val="20"/>
          <w:szCs w:val="20"/>
        </w:rPr>
      </w:pPr>
      <w:r w:rsidRPr="003C7DA1">
        <w:rPr>
          <w:rFonts w:ascii="Arial" w:hAnsi="Arial" w:cs="Arial"/>
          <w:sz w:val="20"/>
          <w:szCs w:val="20"/>
        </w:rPr>
        <w:t xml:space="preserve">Attempt to turn seat disc in clockwise direction. If the shaft turns as you turn the seat disc, do the following: </w:t>
      </w:r>
    </w:p>
    <w:p w14:paraId="337ECA99" w14:textId="77777777" w:rsidR="001313F5" w:rsidRPr="003C7DA1" w:rsidRDefault="001313F5" w:rsidP="001313F5">
      <w:pPr>
        <w:pStyle w:val="ListParagraph"/>
        <w:numPr>
          <w:ilvl w:val="2"/>
          <w:numId w:val="1"/>
        </w:numPr>
        <w:rPr>
          <w:rFonts w:ascii="Arial" w:hAnsi="Arial" w:cs="Arial"/>
          <w:sz w:val="20"/>
          <w:szCs w:val="20"/>
        </w:rPr>
      </w:pPr>
      <w:r w:rsidRPr="003C7DA1">
        <w:rPr>
          <w:rFonts w:ascii="Arial" w:hAnsi="Arial" w:cs="Arial"/>
          <w:sz w:val="20"/>
          <w:szCs w:val="20"/>
        </w:rPr>
        <w:t xml:space="preserve">Remove cap screws or bolts. </w:t>
      </w:r>
    </w:p>
    <w:p w14:paraId="222F2467" w14:textId="77777777" w:rsidR="001313F5" w:rsidRPr="003C7DA1" w:rsidRDefault="001313F5" w:rsidP="001313F5">
      <w:pPr>
        <w:pStyle w:val="ListParagraph"/>
        <w:numPr>
          <w:ilvl w:val="2"/>
          <w:numId w:val="1"/>
        </w:numPr>
        <w:rPr>
          <w:rFonts w:ascii="Arial" w:hAnsi="Arial" w:cs="Arial"/>
          <w:sz w:val="20"/>
          <w:szCs w:val="20"/>
        </w:rPr>
      </w:pPr>
      <w:r w:rsidRPr="003C7DA1">
        <w:rPr>
          <w:rFonts w:ascii="Arial" w:hAnsi="Arial" w:cs="Arial"/>
          <w:sz w:val="20"/>
          <w:szCs w:val="20"/>
        </w:rPr>
        <w:t xml:space="preserve">Separate diaphragm cap from the rest of the adaptor. Take care not to bend the cleaning rod which is attached to the diaphragm cap. </w:t>
      </w:r>
    </w:p>
    <w:p w14:paraId="05944E93" w14:textId="77777777" w:rsidR="001313F5" w:rsidRPr="003C7DA1" w:rsidRDefault="001313F5" w:rsidP="001313F5">
      <w:pPr>
        <w:pStyle w:val="ListParagraph"/>
        <w:numPr>
          <w:ilvl w:val="2"/>
          <w:numId w:val="1"/>
        </w:numPr>
        <w:rPr>
          <w:rFonts w:ascii="Arial" w:hAnsi="Arial" w:cs="Arial"/>
          <w:sz w:val="20"/>
          <w:szCs w:val="20"/>
        </w:rPr>
      </w:pPr>
      <w:r w:rsidRPr="003C7DA1">
        <w:rPr>
          <w:rFonts w:ascii="Arial" w:hAnsi="Arial" w:cs="Arial"/>
          <w:sz w:val="20"/>
          <w:szCs w:val="20"/>
        </w:rPr>
        <w:t xml:space="preserve">Tighten the nut located at the top of the shaft. </w:t>
      </w:r>
    </w:p>
    <w:p w14:paraId="25971800" w14:textId="77777777" w:rsidR="001313F5" w:rsidRPr="003C7DA1" w:rsidRDefault="001313F5" w:rsidP="001313F5">
      <w:pPr>
        <w:pStyle w:val="ListParagraph"/>
        <w:numPr>
          <w:ilvl w:val="2"/>
          <w:numId w:val="1"/>
        </w:numPr>
        <w:rPr>
          <w:rFonts w:ascii="Arial" w:hAnsi="Arial" w:cs="Arial"/>
          <w:sz w:val="20"/>
          <w:szCs w:val="20"/>
        </w:rPr>
      </w:pPr>
      <w:r w:rsidRPr="003C7DA1">
        <w:rPr>
          <w:rFonts w:ascii="Arial" w:hAnsi="Arial" w:cs="Arial"/>
          <w:sz w:val="20"/>
          <w:szCs w:val="20"/>
        </w:rPr>
        <w:t>Reassemble adaptor. Be sure that everything is tight, including the nut at the bottom of the shaft.</w:t>
      </w:r>
    </w:p>
    <w:p w14:paraId="30806D20" w14:textId="77777777" w:rsidR="00700A3B" w:rsidRPr="003C7DA1" w:rsidRDefault="00700A3B" w:rsidP="00700A3B">
      <w:pPr>
        <w:pStyle w:val="ListParagraph"/>
        <w:numPr>
          <w:ilvl w:val="1"/>
          <w:numId w:val="1"/>
        </w:numPr>
        <w:rPr>
          <w:rFonts w:ascii="Arial" w:hAnsi="Arial" w:cs="Arial"/>
          <w:sz w:val="20"/>
          <w:szCs w:val="20"/>
        </w:rPr>
      </w:pPr>
      <w:r w:rsidRPr="003C7DA1">
        <w:rPr>
          <w:rFonts w:ascii="Arial" w:hAnsi="Arial" w:cs="Arial"/>
          <w:sz w:val="20"/>
          <w:szCs w:val="20"/>
        </w:rPr>
        <w:lastRenderedPageBreak/>
        <w:t>If there is no seat impression in the seat disc, or a slight irregular impression, the seat of the valve body is too low requiring that a stainless steel spacer be added to the shaft as follows:</w:t>
      </w:r>
    </w:p>
    <w:p w14:paraId="49E73626" w14:textId="77777777" w:rsidR="00700A3B" w:rsidRPr="003C7DA1" w:rsidRDefault="00700A3B" w:rsidP="00700A3B">
      <w:pPr>
        <w:pStyle w:val="ListParagraph"/>
        <w:numPr>
          <w:ilvl w:val="2"/>
          <w:numId w:val="1"/>
        </w:numPr>
        <w:rPr>
          <w:rFonts w:ascii="Arial" w:hAnsi="Arial" w:cs="Arial"/>
          <w:sz w:val="20"/>
          <w:szCs w:val="20"/>
        </w:rPr>
      </w:pPr>
      <w:r w:rsidRPr="003C7DA1">
        <w:rPr>
          <w:rFonts w:ascii="Arial" w:hAnsi="Arial" w:cs="Arial"/>
          <w:sz w:val="20"/>
          <w:szCs w:val="20"/>
        </w:rPr>
        <w:t xml:space="preserve">Remove nut at bottom end of shaft. </w:t>
      </w:r>
    </w:p>
    <w:p w14:paraId="46151B42" w14:textId="77777777" w:rsidR="00700A3B" w:rsidRPr="003C7DA1" w:rsidRDefault="00700A3B" w:rsidP="00700A3B">
      <w:pPr>
        <w:pStyle w:val="ListParagraph"/>
        <w:numPr>
          <w:ilvl w:val="2"/>
          <w:numId w:val="1"/>
        </w:numPr>
        <w:rPr>
          <w:rFonts w:ascii="Arial" w:hAnsi="Arial" w:cs="Arial"/>
          <w:sz w:val="20"/>
          <w:szCs w:val="20"/>
        </w:rPr>
      </w:pPr>
      <w:r w:rsidRPr="003C7DA1">
        <w:rPr>
          <w:rFonts w:ascii="Arial" w:hAnsi="Arial" w:cs="Arial"/>
          <w:sz w:val="20"/>
          <w:szCs w:val="20"/>
        </w:rPr>
        <w:t xml:space="preserve">Remove disc and disc holder from shaft. </w:t>
      </w:r>
    </w:p>
    <w:p w14:paraId="32C38972" w14:textId="77777777" w:rsidR="00700A3B" w:rsidRPr="003C7DA1" w:rsidRDefault="00700A3B" w:rsidP="00700A3B">
      <w:pPr>
        <w:pStyle w:val="ListParagraph"/>
        <w:numPr>
          <w:ilvl w:val="2"/>
          <w:numId w:val="1"/>
        </w:numPr>
        <w:rPr>
          <w:rFonts w:ascii="Arial" w:hAnsi="Arial" w:cs="Arial"/>
          <w:sz w:val="20"/>
          <w:szCs w:val="20"/>
        </w:rPr>
      </w:pPr>
      <w:r w:rsidRPr="003C7DA1">
        <w:rPr>
          <w:rFonts w:ascii="Arial" w:hAnsi="Arial" w:cs="Arial"/>
          <w:sz w:val="20"/>
          <w:szCs w:val="20"/>
        </w:rPr>
        <w:t>Do not remove the fiber washer that sits above the disc holder.</w:t>
      </w:r>
    </w:p>
    <w:p w14:paraId="127CA56C" w14:textId="77777777" w:rsidR="00700A3B" w:rsidRPr="003C7DA1" w:rsidRDefault="00700A3B" w:rsidP="00700A3B">
      <w:pPr>
        <w:pStyle w:val="ListParagraph"/>
        <w:numPr>
          <w:ilvl w:val="2"/>
          <w:numId w:val="1"/>
        </w:numPr>
        <w:rPr>
          <w:rFonts w:ascii="Arial" w:hAnsi="Arial" w:cs="Arial"/>
          <w:sz w:val="20"/>
          <w:szCs w:val="20"/>
        </w:rPr>
      </w:pPr>
      <w:r w:rsidRPr="003C7DA1">
        <w:rPr>
          <w:rFonts w:ascii="Arial" w:hAnsi="Arial" w:cs="Arial"/>
          <w:sz w:val="20"/>
          <w:szCs w:val="20"/>
        </w:rPr>
        <w:t>Add a stainless steel washer (spacer) to the shaft and add an additional fiber washer so that the stainless steel spacer is sandwiched between the two fiber washers. On certain models, there may already be a stainless steel spacer on the shaft. If so, add a second washer next to the washer already on the shaft.  Be sure that there is a fiber washer on both sides of the washer(s).</w:t>
      </w:r>
    </w:p>
    <w:p w14:paraId="52E2CCE4" w14:textId="77777777" w:rsidR="00700A3B" w:rsidRPr="003C7DA1" w:rsidRDefault="00700A3B" w:rsidP="00700A3B">
      <w:pPr>
        <w:pStyle w:val="ListParagraph"/>
        <w:numPr>
          <w:ilvl w:val="1"/>
          <w:numId w:val="1"/>
        </w:numPr>
        <w:rPr>
          <w:rFonts w:ascii="Arial" w:hAnsi="Arial" w:cs="Arial"/>
          <w:sz w:val="20"/>
          <w:szCs w:val="20"/>
        </w:rPr>
      </w:pPr>
      <w:r w:rsidRPr="003C7DA1">
        <w:rPr>
          <w:rFonts w:ascii="Arial" w:hAnsi="Arial" w:cs="Arial"/>
          <w:sz w:val="20"/>
          <w:szCs w:val="20"/>
        </w:rPr>
        <w:t>A tear in the diaphragm can cause weeping but this is an uncommon cause.</w:t>
      </w:r>
    </w:p>
    <w:p w14:paraId="61DB2A8E" w14:textId="77777777" w:rsidR="00700A3B" w:rsidRPr="003C7DA1" w:rsidRDefault="00700A3B" w:rsidP="00700A3B">
      <w:pPr>
        <w:rPr>
          <w:rFonts w:ascii="Arial" w:hAnsi="Arial" w:cs="Arial"/>
          <w:sz w:val="20"/>
          <w:szCs w:val="20"/>
        </w:rPr>
      </w:pPr>
    </w:p>
    <w:p w14:paraId="2FFC80B9" w14:textId="77777777" w:rsidR="00700A3B" w:rsidRPr="003C7DA1" w:rsidRDefault="00FF745C" w:rsidP="00FF745C">
      <w:pPr>
        <w:pStyle w:val="ListParagraph"/>
        <w:numPr>
          <w:ilvl w:val="0"/>
          <w:numId w:val="1"/>
        </w:numPr>
        <w:rPr>
          <w:rFonts w:ascii="Arial" w:hAnsi="Arial" w:cs="Arial"/>
          <w:sz w:val="20"/>
          <w:szCs w:val="20"/>
        </w:rPr>
      </w:pPr>
      <w:r w:rsidRPr="003C7DA1">
        <w:rPr>
          <w:rFonts w:ascii="Arial" w:hAnsi="Arial" w:cs="Arial"/>
          <w:sz w:val="20"/>
          <w:szCs w:val="20"/>
        </w:rPr>
        <w:t xml:space="preserve"> VALVE WILL NOT OPEN</w:t>
      </w:r>
    </w:p>
    <w:p w14:paraId="04E30BB5" w14:textId="77777777" w:rsidR="00FF745C" w:rsidRPr="003C7DA1" w:rsidRDefault="00FF745C" w:rsidP="00FF745C">
      <w:pPr>
        <w:pStyle w:val="ListParagraph"/>
        <w:numPr>
          <w:ilvl w:val="1"/>
          <w:numId w:val="1"/>
        </w:numPr>
        <w:rPr>
          <w:rFonts w:ascii="Arial" w:hAnsi="Arial" w:cs="Arial"/>
          <w:sz w:val="20"/>
          <w:szCs w:val="20"/>
        </w:rPr>
      </w:pPr>
      <w:r w:rsidRPr="003C7DA1">
        <w:rPr>
          <w:rFonts w:ascii="Arial" w:hAnsi="Arial" w:cs="Arial"/>
          <w:sz w:val="20"/>
          <w:szCs w:val="20"/>
        </w:rPr>
        <w:t xml:space="preserve">Check to see if solenoid is receiving power as follows: </w:t>
      </w:r>
    </w:p>
    <w:p w14:paraId="1544D1B5" w14:textId="77777777" w:rsidR="00FF745C" w:rsidRPr="003C7DA1" w:rsidRDefault="00FF745C" w:rsidP="00FF745C">
      <w:pPr>
        <w:pStyle w:val="ListParagraph"/>
        <w:numPr>
          <w:ilvl w:val="2"/>
          <w:numId w:val="1"/>
        </w:numPr>
        <w:rPr>
          <w:rFonts w:ascii="Arial" w:hAnsi="Arial" w:cs="Arial"/>
          <w:sz w:val="20"/>
          <w:szCs w:val="20"/>
        </w:rPr>
      </w:pPr>
      <w:r w:rsidRPr="003C7DA1">
        <w:rPr>
          <w:rFonts w:ascii="Arial" w:hAnsi="Arial" w:cs="Arial"/>
          <w:sz w:val="20"/>
          <w:szCs w:val="20"/>
        </w:rPr>
        <w:t xml:space="preserve">Energize solenoid at the controller. The solenoid should vibrate enough that is can be felt when coil is touched. </w:t>
      </w:r>
    </w:p>
    <w:p w14:paraId="0C2DD404" w14:textId="77777777" w:rsidR="00FF745C" w:rsidRPr="003C7DA1" w:rsidRDefault="00FF745C" w:rsidP="00FF745C">
      <w:pPr>
        <w:pStyle w:val="ListParagraph"/>
        <w:numPr>
          <w:ilvl w:val="2"/>
          <w:numId w:val="1"/>
        </w:numPr>
        <w:rPr>
          <w:rFonts w:ascii="Arial" w:hAnsi="Arial" w:cs="Arial"/>
          <w:sz w:val="20"/>
          <w:szCs w:val="20"/>
        </w:rPr>
      </w:pPr>
      <w:r w:rsidRPr="003C7DA1">
        <w:rPr>
          <w:rFonts w:ascii="Arial" w:hAnsi="Arial" w:cs="Arial"/>
          <w:sz w:val="20"/>
          <w:szCs w:val="20"/>
        </w:rPr>
        <w:t xml:space="preserve">As an additional check, remove coil and solenoid assembly from diaphragm cap making sure that the plunger does not fall from the hollow tube of the stem. Have another person energize the solenoid at the controller. Plunger should be sucked up into the tube portion of the stem. </w:t>
      </w:r>
    </w:p>
    <w:p w14:paraId="552B46F6" w14:textId="77777777" w:rsidR="00FF745C" w:rsidRPr="003C7DA1" w:rsidRDefault="00FF745C" w:rsidP="00FF745C">
      <w:pPr>
        <w:pStyle w:val="ListParagraph"/>
        <w:ind w:left="2160"/>
        <w:rPr>
          <w:rFonts w:ascii="Arial" w:hAnsi="Arial" w:cs="Arial"/>
          <w:sz w:val="20"/>
          <w:szCs w:val="20"/>
        </w:rPr>
      </w:pPr>
    </w:p>
    <w:p w14:paraId="784E3D54" w14:textId="77777777" w:rsidR="00FF745C" w:rsidRPr="003C7DA1" w:rsidRDefault="00FF745C" w:rsidP="00FF745C">
      <w:pPr>
        <w:pStyle w:val="ListParagraph"/>
        <w:ind w:left="2160"/>
        <w:rPr>
          <w:rFonts w:ascii="Arial" w:hAnsi="Arial" w:cs="Arial"/>
          <w:sz w:val="20"/>
          <w:szCs w:val="20"/>
        </w:rPr>
      </w:pPr>
      <w:r w:rsidRPr="003C7DA1">
        <w:rPr>
          <w:rFonts w:ascii="Arial" w:hAnsi="Arial" w:cs="Arial"/>
          <w:sz w:val="20"/>
          <w:szCs w:val="20"/>
        </w:rPr>
        <w:t>If the solenoid is not receiving power, the most likely cause, assuming the controller is functioning properly, is a damaged valve wire. Another possibility is a bad coil.</w:t>
      </w:r>
    </w:p>
    <w:p w14:paraId="6C93CA48" w14:textId="77777777" w:rsidR="00FF745C" w:rsidRPr="003C7DA1" w:rsidRDefault="00FF745C" w:rsidP="00FF745C">
      <w:pPr>
        <w:pStyle w:val="ListParagraph"/>
        <w:numPr>
          <w:ilvl w:val="1"/>
          <w:numId w:val="1"/>
        </w:numPr>
        <w:rPr>
          <w:rFonts w:ascii="Arial" w:hAnsi="Arial" w:cs="Arial"/>
          <w:sz w:val="20"/>
          <w:szCs w:val="20"/>
        </w:rPr>
      </w:pPr>
      <w:r w:rsidRPr="003C7DA1">
        <w:rPr>
          <w:rFonts w:ascii="Arial" w:hAnsi="Arial" w:cs="Arial"/>
          <w:sz w:val="20"/>
          <w:szCs w:val="20"/>
        </w:rPr>
        <w:t xml:space="preserve">Check for clogged exhaust port. </w:t>
      </w:r>
    </w:p>
    <w:p w14:paraId="7CC41547" w14:textId="77777777" w:rsidR="00FF745C" w:rsidRPr="003C7DA1" w:rsidRDefault="00FF745C" w:rsidP="00FF745C">
      <w:pPr>
        <w:pStyle w:val="ListParagraph"/>
        <w:numPr>
          <w:ilvl w:val="2"/>
          <w:numId w:val="1"/>
        </w:numPr>
        <w:rPr>
          <w:rFonts w:ascii="Arial" w:hAnsi="Arial" w:cs="Arial"/>
          <w:sz w:val="20"/>
          <w:szCs w:val="20"/>
        </w:rPr>
      </w:pPr>
      <w:r w:rsidRPr="003C7DA1">
        <w:rPr>
          <w:rFonts w:ascii="Arial" w:hAnsi="Arial" w:cs="Arial"/>
          <w:sz w:val="20"/>
          <w:szCs w:val="20"/>
        </w:rPr>
        <w:t xml:space="preserve">Remove adaptor from valve body. </w:t>
      </w:r>
    </w:p>
    <w:p w14:paraId="09713F01" w14:textId="77777777" w:rsidR="00FF745C" w:rsidRPr="003C7DA1" w:rsidRDefault="00FF745C" w:rsidP="00FF745C">
      <w:pPr>
        <w:pStyle w:val="ListParagraph"/>
        <w:numPr>
          <w:ilvl w:val="2"/>
          <w:numId w:val="1"/>
        </w:numPr>
        <w:rPr>
          <w:rFonts w:ascii="Arial" w:hAnsi="Arial" w:cs="Arial"/>
          <w:sz w:val="20"/>
          <w:szCs w:val="20"/>
        </w:rPr>
      </w:pPr>
      <w:r w:rsidRPr="003C7DA1">
        <w:rPr>
          <w:rFonts w:ascii="Arial" w:hAnsi="Arial" w:cs="Arial"/>
          <w:sz w:val="20"/>
          <w:szCs w:val="20"/>
        </w:rPr>
        <w:t xml:space="preserve">Unscrew cap screws on bolts and separate diaphragm cap from adaptor taking care not to bend cleaning rod which is attached to upper diaphragm cap. </w:t>
      </w:r>
    </w:p>
    <w:p w14:paraId="588AC6BA" w14:textId="77777777" w:rsidR="00FF745C" w:rsidRPr="003C7DA1" w:rsidRDefault="00FF745C" w:rsidP="00FF745C">
      <w:pPr>
        <w:pStyle w:val="ListParagraph"/>
        <w:numPr>
          <w:ilvl w:val="2"/>
          <w:numId w:val="1"/>
        </w:numPr>
        <w:rPr>
          <w:rFonts w:ascii="Arial" w:hAnsi="Arial" w:cs="Arial"/>
          <w:sz w:val="20"/>
          <w:szCs w:val="20"/>
        </w:rPr>
      </w:pPr>
      <w:r w:rsidRPr="003C7DA1">
        <w:rPr>
          <w:rFonts w:ascii="Arial" w:hAnsi="Arial" w:cs="Arial"/>
          <w:sz w:val="20"/>
          <w:szCs w:val="20"/>
        </w:rPr>
        <w:t xml:space="preserve">On the diaphragm, there are holes for each cap screw or bolt plus an extra hole that must be centered over the exhaust port. If the adaptor was recently taken apart, </w:t>
      </w:r>
      <w:proofErr w:type="spellStart"/>
      <w:r w:rsidRPr="003C7DA1">
        <w:rPr>
          <w:rFonts w:ascii="Arial" w:hAnsi="Arial" w:cs="Arial"/>
          <w:sz w:val="20"/>
          <w:szCs w:val="20"/>
        </w:rPr>
        <w:t>its</w:t>
      </w:r>
      <w:proofErr w:type="spellEnd"/>
      <w:r w:rsidRPr="003C7DA1">
        <w:rPr>
          <w:rFonts w:ascii="Arial" w:hAnsi="Arial" w:cs="Arial"/>
          <w:sz w:val="20"/>
          <w:szCs w:val="20"/>
        </w:rPr>
        <w:t xml:space="preserve"> possible that the diaphragm was not aligned properly when the adaptor was reassembled. If the extra hole was not directly over the exhaust port, the valve will not open. </w:t>
      </w:r>
    </w:p>
    <w:p w14:paraId="5EF6C4B4" w14:textId="77777777" w:rsidR="00FF745C" w:rsidRPr="003C7DA1" w:rsidRDefault="00FF745C" w:rsidP="00FF745C">
      <w:pPr>
        <w:pStyle w:val="ListParagraph"/>
        <w:numPr>
          <w:ilvl w:val="2"/>
          <w:numId w:val="1"/>
        </w:numPr>
        <w:rPr>
          <w:rFonts w:ascii="Arial" w:hAnsi="Arial" w:cs="Arial"/>
          <w:sz w:val="20"/>
          <w:szCs w:val="20"/>
        </w:rPr>
      </w:pPr>
      <w:r w:rsidRPr="003C7DA1">
        <w:rPr>
          <w:rFonts w:ascii="Arial" w:hAnsi="Arial" w:cs="Arial"/>
          <w:sz w:val="20"/>
          <w:szCs w:val="20"/>
        </w:rPr>
        <w:t>Check exhaust ports in upper and lower diaphragm caps for obstruction.</w:t>
      </w:r>
    </w:p>
    <w:p w14:paraId="3BE52640" w14:textId="77777777" w:rsidR="00FF745C" w:rsidRPr="003C7DA1" w:rsidRDefault="00FF745C" w:rsidP="00FF745C">
      <w:pPr>
        <w:pStyle w:val="ListParagraph"/>
        <w:numPr>
          <w:ilvl w:val="1"/>
          <w:numId w:val="1"/>
        </w:numPr>
        <w:rPr>
          <w:rFonts w:ascii="Arial" w:hAnsi="Arial" w:cs="Arial"/>
          <w:sz w:val="20"/>
          <w:szCs w:val="20"/>
        </w:rPr>
      </w:pPr>
      <w:r w:rsidRPr="003C7DA1">
        <w:rPr>
          <w:rFonts w:ascii="Arial" w:hAnsi="Arial" w:cs="Arial"/>
          <w:sz w:val="20"/>
          <w:szCs w:val="20"/>
        </w:rPr>
        <w:t xml:space="preserve">Check to see if metering rod is missing. </w:t>
      </w:r>
    </w:p>
    <w:p w14:paraId="60F93E90" w14:textId="77777777" w:rsidR="00FF745C" w:rsidRPr="003C7DA1" w:rsidRDefault="00FF745C" w:rsidP="00FF745C">
      <w:pPr>
        <w:pStyle w:val="ListParagraph"/>
        <w:numPr>
          <w:ilvl w:val="1"/>
          <w:numId w:val="1"/>
        </w:numPr>
        <w:rPr>
          <w:rFonts w:ascii="Arial" w:hAnsi="Arial" w:cs="Arial"/>
          <w:sz w:val="20"/>
          <w:szCs w:val="20"/>
        </w:rPr>
      </w:pPr>
      <w:r w:rsidRPr="003C7DA1">
        <w:rPr>
          <w:rFonts w:ascii="Arial" w:hAnsi="Arial" w:cs="Arial"/>
          <w:sz w:val="20"/>
          <w:szCs w:val="20"/>
        </w:rPr>
        <w:t>Check to see if inlet port at bottom of shaft is oversized. Corrosive water, over a period of time, can enlarge the inlet orifice which causes water to enter chamber above diaphragm faster than it can escape thru exhaust port.</w:t>
      </w:r>
    </w:p>
    <w:p w14:paraId="54E207EE" w14:textId="77777777" w:rsidR="00FF745C" w:rsidRPr="003C7DA1" w:rsidRDefault="00FF745C" w:rsidP="00FF745C">
      <w:pPr>
        <w:pStyle w:val="ListParagraph"/>
        <w:numPr>
          <w:ilvl w:val="1"/>
          <w:numId w:val="1"/>
        </w:numPr>
        <w:rPr>
          <w:rFonts w:ascii="Arial" w:hAnsi="Arial" w:cs="Arial"/>
          <w:sz w:val="20"/>
          <w:szCs w:val="20"/>
        </w:rPr>
      </w:pPr>
      <w:r w:rsidRPr="003C7DA1">
        <w:rPr>
          <w:rFonts w:ascii="Arial" w:hAnsi="Arial" w:cs="Arial"/>
          <w:sz w:val="20"/>
          <w:szCs w:val="20"/>
        </w:rPr>
        <w:t>Too much elevation can cause valve not to open. Consult factory regarding 3-way solenoid valve to correct problem.</w:t>
      </w:r>
    </w:p>
    <w:p w14:paraId="7E572BB2" w14:textId="77777777" w:rsidR="00AD7909" w:rsidRPr="003C7DA1" w:rsidRDefault="00AD7909" w:rsidP="00AD7909">
      <w:pPr>
        <w:rPr>
          <w:rFonts w:ascii="Arial" w:hAnsi="Arial" w:cs="Arial"/>
          <w:sz w:val="20"/>
          <w:szCs w:val="20"/>
        </w:rPr>
      </w:pPr>
    </w:p>
    <w:p w14:paraId="71343DA1" w14:textId="77777777" w:rsidR="00AD7909" w:rsidRPr="003C7DA1" w:rsidRDefault="00AD7909" w:rsidP="00AD7909">
      <w:pPr>
        <w:pStyle w:val="ListParagraph"/>
        <w:numPr>
          <w:ilvl w:val="0"/>
          <w:numId w:val="1"/>
        </w:numPr>
        <w:rPr>
          <w:rFonts w:ascii="Arial" w:hAnsi="Arial" w:cs="Arial"/>
          <w:sz w:val="20"/>
          <w:szCs w:val="20"/>
        </w:rPr>
      </w:pPr>
      <w:r w:rsidRPr="003C7DA1">
        <w:rPr>
          <w:rFonts w:ascii="Arial" w:hAnsi="Arial" w:cs="Arial"/>
          <w:sz w:val="20"/>
          <w:szCs w:val="20"/>
        </w:rPr>
        <w:t xml:space="preserve"> WATER LEAKS OUT FLOW CONTROL STEM</w:t>
      </w:r>
    </w:p>
    <w:p w14:paraId="7C2D2DF7" w14:textId="77777777" w:rsidR="00AD7909" w:rsidRPr="003C7DA1" w:rsidRDefault="00AD7909" w:rsidP="00AD7909">
      <w:pPr>
        <w:pStyle w:val="ListParagraph"/>
        <w:numPr>
          <w:ilvl w:val="1"/>
          <w:numId w:val="1"/>
        </w:numPr>
        <w:rPr>
          <w:rFonts w:ascii="Arial" w:hAnsi="Arial" w:cs="Arial"/>
          <w:sz w:val="20"/>
          <w:szCs w:val="20"/>
        </w:rPr>
      </w:pPr>
      <w:r w:rsidRPr="003C7DA1">
        <w:rPr>
          <w:rFonts w:ascii="Arial" w:hAnsi="Arial" w:cs="Arial"/>
          <w:sz w:val="20"/>
          <w:szCs w:val="20"/>
        </w:rPr>
        <w:t xml:space="preserve">Shut off water supply to valve. </w:t>
      </w:r>
    </w:p>
    <w:p w14:paraId="6C494CE5" w14:textId="77777777" w:rsidR="00AD7909" w:rsidRPr="003C7DA1" w:rsidRDefault="00AD7909" w:rsidP="00AD7909">
      <w:pPr>
        <w:pStyle w:val="ListParagraph"/>
        <w:numPr>
          <w:ilvl w:val="1"/>
          <w:numId w:val="1"/>
        </w:numPr>
        <w:rPr>
          <w:rFonts w:ascii="Arial" w:hAnsi="Arial" w:cs="Arial"/>
          <w:sz w:val="20"/>
          <w:szCs w:val="20"/>
        </w:rPr>
      </w:pPr>
      <w:r w:rsidRPr="003C7DA1">
        <w:rPr>
          <w:rFonts w:ascii="Arial" w:hAnsi="Arial" w:cs="Arial"/>
          <w:sz w:val="20"/>
          <w:szCs w:val="20"/>
        </w:rPr>
        <w:t>Remove cap screws or bolts and separate diaphragm from the rest of the adaptor taking care not to bend the cleaning rod which is attached to the cap. It is not necessary to remove the adaptor from the valve body.</w:t>
      </w:r>
    </w:p>
    <w:p w14:paraId="5317EA3F" w14:textId="77777777" w:rsidR="00AD7909" w:rsidRPr="003C7DA1" w:rsidRDefault="00AD7909" w:rsidP="00AD7909">
      <w:pPr>
        <w:pStyle w:val="ListParagraph"/>
        <w:numPr>
          <w:ilvl w:val="1"/>
          <w:numId w:val="1"/>
        </w:numPr>
        <w:rPr>
          <w:rFonts w:ascii="Arial" w:hAnsi="Arial" w:cs="Arial"/>
          <w:sz w:val="20"/>
          <w:szCs w:val="20"/>
        </w:rPr>
      </w:pPr>
      <w:r w:rsidRPr="003C7DA1">
        <w:rPr>
          <w:rFonts w:ascii="Arial" w:hAnsi="Arial" w:cs="Arial"/>
          <w:sz w:val="20"/>
          <w:szCs w:val="20"/>
        </w:rPr>
        <w:t xml:space="preserve">Remove flow control cross handle. </w:t>
      </w:r>
    </w:p>
    <w:p w14:paraId="578252DE" w14:textId="77777777" w:rsidR="00AD7909" w:rsidRPr="003C7DA1" w:rsidRDefault="00AD7909" w:rsidP="00AD7909">
      <w:pPr>
        <w:pStyle w:val="ListParagraph"/>
        <w:numPr>
          <w:ilvl w:val="1"/>
          <w:numId w:val="1"/>
        </w:numPr>
        <w:rPr>
          <w:rFonts w:ascii="Arial" w:hAnsi="Arial" w:cs="Arial"/>
          <w:sz w:val="20"/>
          <w:szCs w:val="20"/>
        </w:rPr>
      </w:pPr>
      <w:r w:rsidRPr="003C7DA1">
        <w:rPr>
          <w:rFonts w:ascii="Arial" w:hAnsi="Arial" w:cs="Arial"/>
          <w:sz w:val="20"/>
          <w:szCs w:val="20"/>
        </w:rPr>
        <w:t xml:space="preserve">From underneath the diaphragm cap, unscrew the flow control stem so that it drops down from the cap. </w:t>
      </w:r>
    </w:p>
    <w:p w14:paraId="3DB202A3" w14:textId="77777777" w:rsidR="00AD7909" w:rsidRPr="003C7DA1" w:rsidRDefault="00AD7909" w:rsidP="00AD7909">
      <w:pPr>
        <w:pStyle w:val="ListParagraph"/>
        <w:numPr>
          <w:ilvl w:val="1"/>
          <w:numId w:val="1"/>
        </w:numPr>
        <w:rPr>
          <w:rFonts w:ascii="Arial" w:hAnsi="Arial" w:cs="Arial"/>
          <w:sz w:val="20"/>
          <w:szCs w:val="20"/>
        </w:rPr>
      </w:pPr>
      <w:r w:rsidRPr="003C7DA1">
        <w:rPr>
          <w:rFonts w:ascii="Arial" w:hAnsi="Arial" w:cs="Arial"/>
          <w:sz w:val="20"/>
          <w:szCs w:val="20"/>
        </w:rPr>
        <w:t xml:space="preserve">Replace the flow control 0-ring and reassemble valve. </w:t>
      </w:r>
    </w:p>
    <w:p w14:paraId="711C07F2" w14:textId="77777777" w:rsidR="00AD7909" w:rsidRPr="003C7DA1" w:rsidRDefault="00AD7909" w:rsidP="00AD7909">
      <w:pPr>
        <w:pStyle w:val="ListParagraph"/>
        <w:numPr>
          <w:ilvl w:val="1"/>
          <w:numId w:val="1"/>
        </w:numPr>
        <w:rPr>
          <w:rFonts w:ascii="Arial" w:hAnsi="Arial" w:cs="Arial"/>
          <w:sz w:val="20"/>
          <w:szCs w:val="20"/>
        </w:rPr>
      </w:pPr>
      <w:r w:rsidRPr="003C7DA1">
        <w:rPr>
          <w:rFonts w:ascii="Arial" w:hAnsi="Arial" w:cs="Arial"/>
          <w:sz w:val="20"/>
          <w:szCs w:val="20"/>
        </w:rPr>
        <w:t>Turn on water supply to valve.</w:t>
      </w:r>
    </w:p>
    <w:p w14:paraId="5B69BBDC" w14:textId="77777777" w:rsidR="000D7D41" w:rsidRPr="003C7DA1" w:rsidRDefault="000D7D41" w:rsidP="000D7D41">
      <w:pPr>
        <w:rPr>
          <w:rFonts w:ascii="Arial" w:hAnsi="Arial" w:cs="Arial"/>
          <w:sz w:val="20"/>
          <w:szCs w:val="20"/>
        </w:rPr>
      </w:pPr>
    </w:p>
    <w:p w14:paraId="0258C4F6" w14:textId="77777777" w:rsidR="000D7D41" w:rsidRPr="003C7DA1" w:rsidRDefault="000D7D41" w:rsidP="000D7D41">
      <w:pPr>
        <w:rPr>
          <w:rFonts w:ascii="Arial" w:hAnsi="Arial" w:cs="Arial"/>
          <w:sz w:val="20"/>
          <w:szCs w:val="20"/>
        </w:rPr>
      </w:pPr>
    </w:p>
    <w:p w14:paraId="2288C346" w14:textId="77777777" w:rsidR="00700A3B" w:rsidRPr="003C7DA1" w:rsidRDefault="00700A3B" w:rsidP="00700A3B">
      <w:pPr>
        <w:rPr>
          <w:rFonts w:ascii="Arial" w:hAnsi="Arial" w:cs="Arial"/>
          <w:sz w:val="20"/>
          <w:szCs w:val="20"/>
        </w:rPr>
      </w:pPr>
    </w:p>
    <w:p w14:paraId="73B806DB" w14:textId="77777777" w:rsidR="00500424" w:rsidRPr="003C7DA1" w:rsidRDefault="00500424" w:rsidP="00500424">
      <w:pPr>
        <w:rPr>
          <w:rFonts w:ascii="Arial" w:hAnsi="Arial" w:cs="Arial"/>
          <w:sz w:val="20"/>
          <w:szCs w:val="20"/>
        </w:rPr>
      </w:pPr>
    </w:p>
    <w:p w14:paraId="75EBF9C4" w14:textId="77777777" w:rsidR="00500424" w:rsidRPr="003C7DA1" w:rsidRDefault="00500424" w:rsidP="00500424">
      <w:pPr>
        <w:rPr>
          <w:rFonts w:ascii="Arial" w:hAnsi="Arial" w:cs="Arial"/>
          <w:sz w:val="20"/>
          <w:szCs w:val="20"/>
        </w:rPr>
      </w:pPr>
    </w:p>
    <w:p w14:paraId="78D9B7EE" w14:textId="77777777" w:rsidR="00500424" w:rsidRPr="003C7DA1" w:rsidRDefault="00500424" w:rsidP="00500424">
      <w:pPr>
        <w:rPr>
          <w:rFonts w:ascii="Arial" w:hAnsi="Arial" w:cs="Arial"/>
          <w:sz w:val="20"/>
          <w:szCs w:val="20"/>
        </w:rPr>
      </w:pPr>
    </w:p>
    <w:sectPr w:rsidR="00500424" w:rsidRPr="003C7DA1" w:rsidSect="003C7DA1">
      <w:headerReference w:type="default" r:id="rId9"/>
      <w:footerReference w:type="default" r:id="rId10"/>
      <w:headerReference w:type="first" r:id="rId11"/>
      <w:footerReference w:type="first" r:id="rId12"/>
      <w:pgSz w:w="12240" w:h="15840" w:code="1"/>
      <w:pgMar w:top="1440" w:right="1080" w:bottom="1440" w:left="108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10638" w14:textId="77777777" w:rsidR="0065407E" w:rsidRDefault="0065407E">
      <w:r>
        <w:separator/>
      </w:r>
    </w:p>
  </w:endnote>
  <w:endnote w:type="continuationSeparator" w:id="0">
    <w:p w14:paraId="4639D986" w14:textId="77777777" w:rsidR="0065407E" w:rsidRDefault="0065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80B8" w14:textId="20137EBE" w:rsidR="00760AEC" w:rsidRPr="003C7DA1" w:rsidRDefault="003C7DA1" w:rsidP="003C7DA1">
    <w:pPr>
      <w:pStyle w:val="Footer"/>
      <w:tabs>
        <w:tab w:val="clear" w:pos="8640"/>
        <w:tab w:val="right" w:pos="10800"/>
      </w:tabs>
      <w:ind w:left="450"/>
      <w:jc w:val="center"/>
      <w:rPr>
        <w:rFonts w:ascii="Arial" w:hAnsi="Arial" w:cs="Arial"/>
        <w:b/>
        <w:color w:val="7F7F7F" w:themeColor="text1" w:themeTint="80"/>
        <w:sz w:val="14"/>
        <w:szCs w:val="14"/>
      </w:rPr>
    </w:pPr>
    <w:r w:rsidRPr="005777E2">
      <w:rPr>
        <w:rFonts w:ascii="Arial" w:hAnsi="Arial" w:cs="Arial"/>
        <w:b/>
        <w:color w:val="7F7F7F" w:themeColor="text1" w:themeTint="80"/>
        <w:sz w:val="14"/>
        <w:szCs w:val="14"/>
      </w:rPr>
      <w:t>Storm Manufacturing Group, Inc. / 23201 Normandie Ave. / Torrance, CA 90501 / TEL: 800.210.2525 / FAX: 800.997.0500 / www.</w:t>
    </w:r>
    <w:r>
      <w:rPr>
        <w:rFonts w:ascii="Arial" w:hAnsi="Arial" w:cs="Arial"/>
        <w:b/>
        <w:color w:val="7F7F7F" w:themeColor="text1" w:themeTint="80"/>
        <w:sz w:val="14"/>
        <w:szCs w:val="14"/>
      </w:rPr>
      <w:t>Get</w:t>
    </w:r>
    <w:r w:rsidRPr="005777E2">
      <w:rPr>
        <w:rFonts w:ascii="Arial" w:hAnsi="Arial" w:cs="Arial"/>
        <w:b/>
        <w:color w:val="7F7F7F" w:themeColor="text1" w:themeTint="80"/>
        <w:sz w:val="14"/>
        <w:szCs w:val="14"/>
      </w:rPr>
      <w:t>Superior.com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C44B" w14:textId="0538E1EF" w:rsidR="0065407E" w:rsidRPr="003C7DA1" w:rsidRDefault="003C7DA1" w:rsidP="003C7DA1">
    <w:pPr>
      <w:pStyle w:val="Footer"/>
      <w:tabs>
        <w:tab w:val="clear" w:pos="8640"/>
        <w:tab w:val="right" w:pos="10800"/>
      </w:tabs>
      <w:ind w:left="450"/>
      <w:jc w:val="center"/>
      <w:rPr>
        <w:rFonts w:ascii="Arial" w:hAnsi="Arial" w:cs="Arial"/>
        <w:b/>
        <w:color w:val="7F7F7F" w:themeColor="text1" w:themeTint="80"/>
        <w:sz w:val="14"/>
        <w:szCs w:val="14"/>
      </w:rPr>
    </w:pPr>
    <w:r w:rsidRPr="005777E2">
      <w:rPr>
        <w:rFonts w:ascii="Arial" w:hAnsi="Arial" w:cs="Arial"/>
        <w:b/>
        <w:color w:val="7F7F7F" w:themeColor="text1" w:themeTint="80"/>
        <w:sz w:val="14"/>
        <w:szCs w:val="14"/>
      </w:rPr>
      <w:t>Storm Manufacturing Group, Inc. / 23201 Normandie Ave. / Torrance, CA 90501 / TEL: 800.210.2525 / FAX: 800.997.0500 / www.</w:t>
    </w:r>
    <w:r>
      <w:rPr>
        <w:rFonts w:ascii="Arial" w:hAnsi="Arial" w:cs="Arial"/>
        <w:b/>
        <w:color w:val="7F7F7F" w:themeColor="text1" w:themeTint="80"/>
        <w:sz w:val="14"/>
        <w:szCs w:val="14"/>
      </w:rPr>
      <w:t>Get</w:t>
    </w:r>
    <w:r w:rsidRPr="005777E2">
      <w:rPr>
        <w:rFonts w:ascii="Arial" w:hAnsi="Arial" w:cs="Arial"/>
        <w:b/>
        <w:color w:val="7F7F7F" w:themeColor="text1" w:themeTint="80"/>
        <w:sz w:val="14"/>
        <w:szCs w:val="14"/>
      </w:rPr>
      <w:t>Superior.com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DE57" w14:textId="77777777" w:rsidR="0065407E" w:rsidRDefault="0065407E">
      <w:r>
        <w:separator/>
      </w:r>
    </w:p>
  </w:footnote>
  <w:footnote w:type="continuationSeparator" w:id="0">
    <w:p w14:paraId="0FD3D06A" w14:textId="77777777" w:rsidR="0065407E" w:rsidRDefault="0065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2F4E" w14:textId="77777777" w:rsidR="0065407E" w:rsidRDefault="0065407E" w:rsidP="00EE300D">
    <w:pPr>
      <w:pStyle w:val="Header"/>
      <w:tabs>
        <w:tab w:val="right" w:pos="10260"/>
      </w:tabs>
    </w:pPr>
  </w:p>
  <w:p w14:paraId="70F67DDA" w14:textId="77777777" w:rsidR="0065407E" w:rsidRDefault="00654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44DA" w14:textId="77777777" w:rsidR="00500424" w:rsidRDefault="00F9368F" w:rsidP="00F9368F">
    <w:pPr>
      <w:pStyle w:val="Header"/>
    </w:pPr>
    <w:r w:rsidRPr="00F9368F">
      <w:rPr>
        <w:noProof/>
        <w:color w:val="BFBFBF" w:themeColor="background1" w:themeShade="BF"/>
      </w:rPr>
      <mc:AlternateContent>
        <mc:Choice Requires="wps">
          <w:drawing>
            <wp:anchor distT="45720" distB="45720" distL="114300" distR="114300" simplePos="0" relativeHeight="251665408" behindDoc="0" locked="0" layoutInCell="1" allowOverlap="1" wp14:anchorId="4286577D" wp14:editId="0F63A2A4">
              <wp:simplePos x="0" y="0"/>
              <wp:positionH relativeFrom="column">
                <wp:posOffset>3616960</wp:posOffset>
              </wp:positionH>
              <wp:positionV relativeFrom="paragraph">
                <wp:posOffset>353759</wp:posOffset>
              </wp:positionV>
              <wp:extent cx="2874645" cy="1404620"/>
              <wp:effectExtent l="0" t="0" r="190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645" cy="1404620"/>
                      </a:xfrm>
                      <a:prstGeom prst="rect">
                        <a:avLst/>
                      </a:prstGeom>
                      <a:solidFill>
                        <a:srgbClr val="FFFFFF"/>
                      </a:solidFill>
                      <a:ln w="9525">
                        <a:noFill/>
                        <a:miter lim="800000"/>
                        <a:headEnd/>
                        <a:tailEnd/>
                      </a:ln>
                    </wps:spPr>
                    <wps:txbx>
                      <w:txbxContent>
                        <w:p w14:paraId="2CE35BC9" w14:textId="77777777" w:rsidR="00F9368F" w:rsidRPr="003C7DA1" w:rsidRDefault="00F9368F" w:rsidP="00F9368F">
                          <w:pPr>
                            <w:jc w:val="right"/>
                            <w:rPr>
                              <w:rFonts w:ascii="Arial Black" w:hAnsi="Arial Black"/>
                            </w:rPr>
                          </w:pPr>
                          <w:r w:rsidRPr="003C7DA1">
                            <w:rPr>
                              <w:rFonts w:ascii="Arial Black" w:hAnsi="Arial Black"/>
                            </w:rPr>
                            <w:t xml:space="preserve">Trouble Shooting Guide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86577D" id="_x0000_t202" coordsize="21600,21600" o:spt="202" path="m,l,21600r21600,l21600,xe">
              <v:stroke joinstyle="miter"/>
              <v:path gradientshapeok="t" o:connecttype="rect"/>
            </v:shapetype>
            <v:shape id="Text Box 2" o:spid="_x0000_s1026" type="#_x0000_t202" style="position:absolute;margin-left:284.8pt;margin-top:27.85pt;width:226.3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4Q3DgIAAPcDAAAOAAAAZHJzL2Uyb0RvYy54bWysU9tu2zAMfR+wfxD0vtgJnDQ14hRdugwD&#10;ugvQ7QNkWY6FyaJGKbGzrx+lpGnQvQ3Tg0CK1BF5eLS6G3vDDgq9Blvx6STnTFkJjba7iv/4vn23&#10;5MwHYRthwKqKH5Xnd+u3b1aDK9UMOjCNQkYg1peDq3gXgiuzzMtO9cJPwClLwRawF4Fc3GUNioHQ&#10;e5PN8nyRDYCNQ5DKezp9OAX5OuG3rZLha9t6FZipONUW0o5pr+OerVei3KFwnZbnMsQ/VNELbenR&#10;C9SDCILtUf8F1WuJ4KENEwl9Bm2rpUo9UDfT/FU3T51wKvVC5Hh3ocn/P1j55fDkviEL43sYaYCp&#10;Ce8eQf70zMKmE3an7hFh6JRo6OFppCwbnC/PVyPVvvQRpB4+Q0NDFvsACWhssY+sUJ+M0GkAxwvp&#10;agxM0uFseVMsijlnkmLTIi8WszSWTJTP1x368FFBz6JRcaSpJnhxePQhliPK55T4mgejm602Jjm4&#10;qzcG2UGQArZppQ5epRnLhorfzmfzhGwh3k/i6HUghRrdV3yZx3XSTKTjg21SShDanGyqxNgzP5GS&#10;EzlhrEdKjDzV0ByJKYSTEunnkNEB/uZsIBVW3P/aC1ScmU+W2L6dFkWUbXKK+Q1Rw/A6Ul9HhJUE&#10;VfHA2cnchCT1xIO7p6lsdeLrpZJzraSuROP5J0T5Xvsp6+W/rv8AAAD//wMAUEsDBBQABgAIAAAA&#10;IQABewqO4AAAAAsBAAAPAAAAZHJzL2Rvd25yZXYueG1sTI/BTsMwDIbvSLxDZCRuLKWoHeuaThMT&#10;Fw5IDCR2zBq3qWicKMm68vZkJ3az5U+/v7/ezGZkE/owWBLwuMiAIbVWDdQL+Pp8fXgGFqIkJUdL&#10;KOAXA2ya25taVsqe6QOnfexZCqFQSQE6RldxHlqNRoaFdUjp1llvZEyr77ny8pzCzcjzLCu5kQOl&#10;D1o6fNHY/uxPRsC30YPa+fdDp8Zp99ZtCzd7J8T93bxdA4s4x38YLvpJHZrkdLQnUoGNAopyVSY0&#10;DcUS2AXI8vwJ2FFAvixXwJuaX3do/gAAAP//AwBQSwECLQAUAAYACAAAACEAtoM4kv4AAADhAQAA&#10;EwAAAAAAAAAAAAAAAAAAAAAAW0NvbnRlbnRfVHlwZXNdLnhtbFBLAQItABQABgAIAAAAIQA4/SH/&#10;1gAAAJQBAAALAAAAAAAAAAAAAAAAAC8BAABfcmVscy8ucmVsc1BLAQItABQABgAIAAAAIQDHD4Q3&#10;DgIAAPcDAAAOAAAAAAAAAAAAAAAAAC4CAABkcnMvZTJvRG9jLnhtbFBLAQItABQABgAIAAAAIQAB&#10;ewqO4AAAAAsBAAAPAAAAAAAAAAAAAAAAAGgEAABkcnMvZG93bnJldi54bWxQSwUGAAAAAAQABADz&#10;AAAAdQUAAAAA&#10;" stroked="f">
              <v:textbox style="mso-fit-shape-to-text:t">
                <w:txbxContent>
                  <w:p w14:paraId="2CE35BC9" w14:textId="77777777" w:rsidR="00F9368F" w:rsidRPr="003C7DA1" w:rsidRDefault="00F9368F" w:rsidP="00F9368F">
                    <w:pPr>
                      <w:jc w:val="right"/>
                      <w:rPr>
                        <w:rFonts w:ascii="Arial Black" w:hAnsi="Arial Black"/>
                      </w:rPr>
                    </w:pPr>
                    <w:r w:rsidRPr="003C7DA1">
                      <w:rPr>
                        <w:rFonts w:ascii="Arial Black" w:hAnsi="Arial Black"/>
                      </w:rPr>
                      <w:t xml:space="preserve">Trouble Shooting Guide </w:t>
                    </w:r>
                  </w:p>
                </w:txbxContent>
              </v:textbox>
              <w10:wrap type="square"/>
            </v:shape>
          </w:pict>
        </mc:Fallback>
      </mc:AlternateContent>
    </w:r>
    <w:r>
      <w:rPr>
        <w:noProof/>
      </w:rPr>
      <w:drawing>
        <wp:inline distT="0" distB="0" distL="0" distR="0" wp14:anchorId="7AC9FD3E" wp14:editId="085A253A">
          <wp:extent cx="1672046"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672046" cy="731520"/>
                  </a:xfrm>
                  <a:prstGeom prst="rect">
                    <a:avLst/>
                  </a:prstGeom>
                </pic:spPr>
              </pic:pic>
            </a:graphicData>
          </a:graphic>
        </wp:inline>
      </w:drawing>
    </w:r>
  </w:p>
  <w:p w14:paraId="201F10F3" w14:textId="77777777" w:rsidR="00F9368F" w:rsidRDefault="00F9368F" w:rsidP="00F9368F">
    <w:pPr>
      <w:pStyle w:val="Header"/>
    </w:pPr>
  </w:p>
  <w:p w14:paraId="62DA0521" w14:textId="77777777" w:rsidR="0065407E" w:rsidRDefault="003C7DA1" w:rsidP="00634F17">
    <w:pPr>
      <w:pStyle w:val="Header"/>
      <w:ind w:left="-720" w:right="-720"/>
    </w:pPr>
    <w:r>
      <w:rPr>
        <w:color w:val="BFBFBF" w:themeColor="background1" w:themeShade="BF"/>
      </w:rPr>
      <w:pict w14:anchorId="0C9E3852">
        <v:rect id="_x0000_i1029" style="width:512.05pt;height:2pt" o:hrpct="889" o:hralign="center" o:hrstd="t" o:hrnoshade="t" o:hr="t" fillcolor="#a5a5a5 [2092]"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95446"/>
    <w:multiLevelType w:val="hybridMultilevel"/>
    <w:tmpl w:val="93582F04"/>
    <w:lvl w:ilvl="0" w:tplc="1A34986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4837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2770">
      <o:colormenu v:ext="edit" fill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CC"/>
    <w:rsid w:val="00073888"/>
    <w:rsid w:val="000A5582"/>
    <w:rsid w:val="000D7D41"/>
    <w:rsid w:val="0012563F"/>
    <w:rsid w:val="001313F5"/>
    <w:rsid w:val="00177083"/>
    <w:rsid w:val="00283575"/>
    <w:rsid w:val="00315D33"/>
    <w:rsid w:val="0032343A"/>
    <w:rsid w:val="0035340C"/>
    <w:rsid w:val="003B3341"/>
    <w:rsid w:val="003C7DA1"/>
    <w:rsid w:val="00450684"/>
    <w:rsid w:val="00500424"/>
    <w:rsid w:val="00545D3B"/>
    <w:rsid w:val="00563C71"/>
    <w:rsid w:val="005817E5"/>
    <w:rsid w:val="005912B9"/>
    <w:rsid w:val="005F53DC"/>
    <w:rsid w:val="00625EC8"/>
    <w:rsid w:val="00634F17"/>
    <w:rsid w:val="0065407E"/>
    <w:rsid w:val="00697E5B"/>
    <w:rsid w:val="006A4A18"/>
    <w:rsid w:val="006A63BD"/>
    <w:rsid w:val="00700A3B"/>
    <w:rsid w:val="0072363D"/>
    <w:rsid w:val="00727CE4"/>
    <w:rsid w:val="00760AEC"/>
    <w:rsid w:val="00770101"/>
    <w:rsid w:val="00856E9D"/>
    <w:rsid w:val="008578C4"/>
    <w:rsid w:val="0086775F"/>
    <w:rsid w:val="008F6E3C"/>
    <w:rsid w:val="009154CC"/>
    <w:rsid w:val="009248EE"/>
    <w:rsid w:val="00926C02"/>
    <w:rsid w:val="009A3412"/>
    <w:rsid w:val="009A386A"/>
    <w:rsid w:val="00A07318"/>
    <w:rsid w:val="00A71504"/>
    <w:rsid w:val="00AC5A75"/>
    <w:rsid w:val="00AD7909"/>
    <w:rsid w:val="00C828DA"/>
    <w:rsid w:val="00D277D0"/>
    <w:rsid w:val="00D86397"/>
    <w:rsid w:val="00D90C35"/>
    <w:rsid w:val="00DA30C4"/>
    <w:rsid w:val="00DB73AC"/>
    <w:rsid w:val="00DF09D9"/>
    <w:rsid w:val="00EC103F"/>
    <w:rsid w:val="00EE300D"/>
    <w:rsid w:val="00EF2057"/>
    <w:rsid w:val="00F746A7"/>
    <w:rsid w:val="00F9368F"/>
    <w:rsid w:val="00FF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colormenu v:ext="edit" fillcolor="red"/>
    </o:shapedefaults>
    <o:shapelayout v:ext="edit">
      <o:idmap v:ext="edit" data="1"/>
    </o:shapelayout>
  </w:shapeDefaults>
  <w:decimalSymbol w:val="."/>
  <w:listSeparator w:val=","/>
  <w14:docId w14:val="28647851"/>
  <w15:docId w15:val="{11CF6197-4C19-4AA5-BF0E-813BE877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C71"/>
    <w:rPr>
      <w:sz w:val="24"/>
      <w:szCs w:val="24"/>
    </w:rPr>
  </w:style>
  <w:style w:type="paragraph" w:styleId="Heading1">
    <w:name w:val="heading 1"/>
    <w:basedOn w:val="Normal"/>
    <w:next w:val="Normal"/>
    <w:link w:val="Heading1Char"/>
    <w:qFormat/>
    <w:rsid w:val="006A4A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563C71"/>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3C71"/>
    <w:pPr>
      <w:tabs>
        <w:tab w:val="center" w:pos="4320"/>
        <w:tab w:val="right" w:pos="8640"/>
      </w:tabs>
    </w:pPr>
  </w:style>
  <w:style w:type="paragraph" w:styleId="Footer">
    <w:name w:val="footer"/>
    <w:basedOn w:val="Normal"/>
    <w:link w:val="FooterChar"/>
    <w:uiPriority w:val="99"/>
    <w:rsid w:val="00563C71"/>
    <w:pPr>
      <w:tabs>
        <w:tab w:val="center" w:pos="4320"/>
        <w:tab w:val="right" w:pos="8640"/>
      </w:tabs>
    </w:pPr>
  </w:style>
  <w:style w:type="paragraph" w:styleId="BodyText">
    <w:name w:val="Body Text"/>
    <w:basedOn w:val="Normal"/>
    <w:rsid w:val="00563C71"/>
    <w:rPr>
      <w:szCs w:val="20"/>
    </w:rPr>
  </w:style>
  <w:style w:type="paragraph" w:styleId="BodyText2">
    <w:name w:val="Body Text 2"/>
    <w:basedOn w:val="Normal"/>
    <w:rsid w:val="00563C71"/>
    <w:pPr>
      <w:jc w:val="center"/>
    </w:pPr>
    <w:rPr>
      <w:b/>
      <w:bCs/>
      <w:sz w:val="28"/>
    </w:rPr>
  </w:style>
  <w:style w:type="character" w:styleId="Hyperlink">
    <w:name w:val="Hyperlink"/>
    <w:basedOn w:val="DefaultParagraphFont"/>
    <w:rsid w:val="009154CC"/>
    <w:rPr>
      <w:color w:val="0000FF"/>
      <w:u w:val="single"/>
    </w:rPr>
  </w:style>
  <w:style w:type="paragraph" w:styleId="BalloonText">
    <w:name w:val="Balloon Text"/>
    <w:basedOn w:val="Normal"/>
    <w:semiHidden/>
    <w:rsid w:val="009A386A"/>
    <w:rPr>
      <w:rFonts w:ascii="Tahoma" w:hAnsi="Tahoma" w:cs="Tahoma"/>
      <w:sz w:val="16"/>
      <w:szCs w:val="16"/>
    </w:rPr>
  </w:style>
  <w:style w:type="character" w:customStyle="1" w:styleId="FooterChar">
    <w:name w:val="Footer Char"/>
    <w:basedOn w:val="DefaultParagraphFont"/>
    <w:link w:val="Footer"/>
    <w:uiPriority w:val="99"/>
    <w:rsid w:val="00EE300D"/>
    <w:rPr>
      <w:sz w:val="24"/>
      <w:szCs w:val="24"/>
    </w:rPr>
  </w:style>
  <w:style w:type="character" w:customStyle="1" w:styleId="HeaderChar">
    <w:name w:val="Header Char"/>
    <w:basedOn w:val="DefaultParagraphFont"/>
    <w:link w:val="Header"/>
    <w:uiPriority w:val="99"/>
    <w:rsid w:val="00EE300D"/>
    <w:rPr>
      <w:sz w:val="24"/>
      <w:szCs w:val="24"/>
    </w:rPr>
  </w:style>
  <w:style w:type="paragraph" w:styleId="NoSpacing">
    <w:name w:val="No Spacing"/>
    <w:uiPriority w:val="1"/>
    <w:qFormat/>
    <w:rsid w:val="00DF09D9"/>
    <w:rPr>
      <w:rFonts w:asciiTheme="minorHAnsi" w:eastAsiaTheme="minorHAnsi" w:hAnsiTheme="minorHAnsi" w:cstheme="minorBidi"/>
      <w:sz w:val="22"/>
      <w:szCs w:val="22"/>
    </w:rPr>
  </w:style>
  <w:style w:type="paragraph" w:styleId="NormalWeb">
    <w:name w:val="Normal (Web)"/>
    <w:basedOn w:val="Normal"/>
    <w:uiPriority w:val="99"/>
    <w:unhideWhenUsed/>
    <w:rsid w:val="00DF09D9"/>
    <w:pPr>
      <w:spacing w:before="100" w:beforeAutospacing="1" w:after="100" w:afterAutospacing="1"/>
    </w:pPr>
  </w:style>
  <w:style w:type="character" w:customStyle="1" w:styleId="Heading1Char">
    <w:name w:val="Heading 1 Char"/>
    <w:basedOn w:val="DefaultParagraphFont"/>
    <w:link w:val="Heading1"/>
    <w:rsid w:val="006A4A1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93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842783">
      <w:bodyDiv w:val="1"/>
      <w:marLeft w:val="0"/>
      <w:marRight w:val="0"/>
      <w:marTop w:val="0"/>
      <w:marBottom w:val="0"/>
      <w:divBdr>
        <w:top w:val="none" w:sz="0" w:space="0" w:color="auto"/>
        <w:left w:val="none" w:sz="0" w:space="0" w:color="auto"/>
        <w:bottom w:val="none" w:sz="0" w:space="0" w:color="auto"/>
        <w:right w:val="none" w:sz="0" w:space="0" w:color="auto"/>
      </w:divBdr>
    </w:div>
    <w:div w:id="1088114057">
      <w:bodyDiv w:val="1"/>
      <w:marLeft w:val="0"/>
      <w:marRight w:val="0"/>
      <w:marTop w:val="0"/>
      <w:marBottom w:val="0"/>
      <w:divBdr>
        <w:top w:val="none" w:sz="0" w:space="0" w:color="auto"/>
        <w:left w:val="none" w:sz="0" w:space="0" w:color="auto"/>
        <w:bottom w:val="none" w:sz="0" w:space="0" w:color="auto"/>
        <w:right w:val="none" w:sz="0" w:space="0" w:color="auto"/>
      </w:divBdr>
    </w:div>
    <w:div w:id="1502623396">
      <w:bodyDiv w:val="1"/>
      <w:marLeft w:val="0"/>
      <w:marRight w:val="0"/>
      <w:marTop w:val="0"/>
      <w:marBottom w:val="0"/>
      <w:divBdr>
        <w:top w:val="none" w:sz="0" w:space="0" w:color="auto"/>
        <w:left w:val="none" w:sz="0" w:space="0" w:color="auto"/>
        <w:bottom w:val="none" w:sz="0" w:space="0" w:color="auto"/>
        <w:right w:val="none" w:sz="0" w:space="0" w:color="auto"/>
      </w:divBdr>
    </w:div>
    <w:div w:id="161671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E1387-CD1F-4DCE-A1AC-329193932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873</Words>
  <Characters>3826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April 27, 2004</vt:lpstr>
    </vt:vector>
  </TitlesOfParts>
  <Company>SMI</Company>
  <LinksUpToDate>false</LinksUpToDate>
  <CharactersWithSpaces>4690</CharactersWithSpaces>
  <SharedDoc>false</SharedDoc>
  <HLinks>
    <vt:vector size="6" baseType="variant">
      <vt:variant>
        <vt:i4>4849791</vt:i4>
      </vt:variant>
      <vt:variant>
        <vt:i4>0</vt:i4>
      </vt:variant>
      <vt:variant>
        <vt:i4>0</vt:i4>
      </vt:variant>
      <vt:variant>
        <vt:i4>5</vt:i4>
      </vt:variant>
      <vt:variant>
        <vt:lpwstr>mailto:smg-customercare@storm-manufacturing.com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27, 2004</dc:title>
  <dc:creator>nheiders50</dc:creator>
  <cp:lastModifiedBy>Madison Lester</cp:lastModifiedBy>
  <cp:revision>5</cp:revision>
  <cp:lastPrinted>2015-02-20T23:56:00Z</cp:lastPrinted>
  <dcterms:created xsi:type="dcterms:W3CDTF">2015-02-23T18:29:00Z</dcterms:created>
  <dcterms:modified xsi:type="dcterms:W3CDTF">2023-02-07T19:31:00Z</dcterms:modified>
</cp:coreProperties>
</file>